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9F45C" w14:textId="0D230C2C" w:rsidR="00B53F8D" w:rsidRDefault="00B53F8D"/>
    <w:p w14:paraId="2695739C" w14:textId="4E80E4F6" w:rsidR="000653F8" w:rsidRPr="000653F8" w:rsidRDefault="000653F8" w:rsidP="000653F8">
      <w:pPr>
        <w:tabs>
          <w:tab w:val="left" w:pos="13380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tab/>
      </w:r>
      <w:r w:rsidRPr="000653F8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</w:p>
    <w:p w14:paraId="0920B8D1" w14:textId="3EDDDCD7" w:rsidR="00AB4D1E" w:rsidRPr="004407EB" w:rsidRDefault="00AB4D1E" w:rsidP="00AB4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475EE21F" w14:textId="584F0012" w:rsidR="00AB4D1E" w:rsidRPr="004407EB" w:rsidRDefault="00AB4D1E" w:rsidP="00AB4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«УТВЕРЖДАЮ»</w:t>
      </w:r>
    </w:p>
    <w:p w14:paraId="1E15A1F2" w14:textId="69C28914" w:rsidR="00AB4D1E" w:rsidRPr="004407EB" w:rsidRDefault="00AB4D1E" w:rsidP="00AB4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Министр экономики</w:t>
      </w:r>
    </w:p>
    <w:p w14:paraId="3EF27CDB" w14:textId="6711BC99" w:rsidR="00AB4D1E" w:rsidRPr="004407EB" w:rsidRDefault="00AB4D1E" w:rsidP="00AB4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и территориального развития</w:t>
      </w:r>
    </w:p>
    <w:p w14:paraId="77ACC362" w14:textId="2E7D2ED9" w:rsidR="00AB4D1E" w:rsidRPr="004407EB" w:rsidRDefault="00AB4D1E" w:rsidP="00AB4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Республики Дагестан</w:t>
      </w:r>
    </w:p>
    <w:p w14:paraId="39D08109" w14:textId="77777777" w:rsidR="00AB4D1E" w:rsidRPr="004407EB" w:rsidRDefault="00AB4D1E" w:rsidP="00AB4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_______________________ </w:t>
      </w: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4407EB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Алиев</w:t>
      </w:r>
    </w:p>
    <w:p w14:paraId="0EF3089E" w14:textId="286E0C50" w:rsidR="00AB4D1E" w:rsidRPr="004407EB" w:rsidRDefault="00AB4D1E" w:rsidP="00AB4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«</w:t>
      </w:r>
      <w:r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Pr="004407EB">
        <w:rPr>
          <w:rFonts w:ascii="Times New Roman" w:eastAsia="Calibri" w:hAnsi="Times New Roman" w:cs="Times New Roman"/>
          <w:b/>
          <w:sz w:val="24"/>
          <w:szCs w:val="24"/>
        </w:rPr>
        <w:t>» _______________ 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5E03029D" w14:textId="7117553B" w:rsidR="00AB4D1E" w:rsidRDefault="00AB4D1E" w:rsidP="00AB4D1E">
      <w:pPr>
        <w:tabs>
          <w:tab w:val="left" w:pos="12765"/>
        </w:tabs>
      </w:pPr>
      <w:r>
        <w:t xml:space="preserve"> </w:t>
      </w:r>
    </w:p>
    <w:p w14:paraId="3C4ADFA2" w14:textId="77777777" w:rsidR="00A03442" w:rsidRPr="0070365E" w:rsidRDefault="00A03442" w:rsidP="00A03442">
      <w:pPr>
        <w:tabs>
          <w:tab w:val="left" w:pos="6585"/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5E">
        <w:rPr>
          <w:rFonts w:ascii="Times New Roman" w:hAnsi="Times New Roman" w:cs="Times New Roman"/>
          <w:b/>
          <w:sz w:val="24"/>
          <w:szCs w:val="24"/>
        </w:rPr>
        <w:t xml:space="preserve">План проведения органом исполнительной власти Республики Дагестан оценки фактического воздействия </w:t>
      </w:r>
    </w:p>
    <w:p w14:paraId="1F722B43" w14:textId="77777777" w:rsidR="00A03442" w:rsidRPr="0070365E" w:rsidRDefault="00A03442" w:rsidP="00A03442">
      <w:pPr>
        <w:tabs>
          <w:tab w:val="left" w:pos="6585"/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5E">
        <w:rPr>
          <w:rFonts w:ascii="Times New Roman" w:hAnsi="Times New Roman" w:cs="Times New Roman"/>
          <w:b/>
          <w:sz w:val="24"/>
          <w:szCs w:val="24"/>
        </w:rPr>
        <w:t>нормативных правовых актов Республики Дагестан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2021 год</w:t>
      </w:r>
    </w:p>
    <w:p w14:paraId="272D99FE" w14:textId="79F261E8" w:rsidR="00A03442" w:rsidRDefault="00A03442" w:rsidP="00A0344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260"/>
        <w:gridCol w:w="2552"/>
        <w:gridCol w:w="3508"/>
      </w:tblGrid>
      <w:tr w:rsidR="00A03442" w14:paraId="2EA46AB0" w14:textId="77777777" w:rsidTr="00DF7A26">
        <w:trPr>
          <w:trHeight w:val="1078"/>
        </w:trPr>
        <w:tc>
          <w:tcPr>
            <w:tcW w:w="846" w:type="dxa"/>
          </w:tcPr>
          <w:p w14:paraId="1C0024F0" w14:textId="72A26F7F" w:rsidR="00A03442" w:rsidRPr="00A03442" w:rsidRDefault="00C05B85" w:rsidP="00A0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14:paraId="4C95D1FF" w14:textId="5CB04DB8" w:rsidR="00A03442" w:rsidRPr="005B39F1" w:rsidRDefault="00C05B85" w:rsidP="005B3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правового акта (вид,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номер,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номер заключения об ОРВ</w:t>
            </w:r>
          </w:p>
        </w:tc>
        <w:tc>
          <w:tcPr>
            <w:tcW w:w="3260" w:type="dxa"/>
          </w:tcPr>
          <w:p w14:paraId="2AA5F011" w14:textId="278F188A" w:rsidR="00A03442" w:rsidRDefault="00C05B85" w:rsidP="00A03442">
            <w:pPr>
              <w:jc w:val="center"/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включения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нормативного правового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акта в проект плана</w:t>
            </w:r>
          </w:p>
        </w:tc>
        <w:tc>
          <w:tcPr>
            <w:tcW w:w="2552" w:type="dxa"/>
          </w:tcPr>
          <w:p w14:paraId="3AF77A24" w14:textId="54E7D164" w:rsidR="00A03442" w:rsidRDefault="00C05B85" w:rsidP="00A034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сроки проведения ОФВ</w:t>
            </w:r>
          </w:p>
        </w:tc>
        <w:tc>
          <w:tcPr>
            <w:tcW w:w="3508" w:type="dxa"/>
          </w:tcPr>
          <w:p w14:paraId="4315993C" w14:textId="3463C433" w:rsidR="00A03442" w:rsidRPr="00C05B85" w:rsidRDefault="00C05B85" w:rsidP="00C0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орган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исполнительной власти Республики Дагестан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(разработчик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0EF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нормативного правового акта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03442" w14:paraId="2A05E05A" w14:textId="77777777" w:rsidTr="00FC3057">
        <w:trPr>
          <w:trHeight w:val="3222"/>
        </w:trPr>
        <w:tc>
          <w:tcPr>
            <w:tcW w:w="846" w:type="dxa"/>
          </w:tcPr>
          <w:p w14:paraId="749DBE3F" w14:textId="36ABDC94" w:rsidR="00A03442" w:rsidRPr="00890BFC" w:rsidRDefault="003F5606" w:rsidP="00A03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BF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4" w:type="dxa"/>
          </w:tcPr>
          <w:p w14:paraId="043C84DD" w14:textId="77777777" w:rsidR="00FC3057" w:rsidRDefault="00FC3057" w:rsidP="000653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354FF">
              <w:rPr>
                <w:rFonts w:ascii="Times New Roman" w:hAnsi="Times New Roman" w:cs="Times New Roman"/>
              </w:rPr>
              <w:t xml:space="preserve">акон Республики Дагестан </w:t>
            </w:r>
            <w:r>
              <w:rPr>
                <w:rFonts w:ascii="Times New Roman" w:hAnsi="Times New Roman" w:cs="Times New Roman"/>
              </w:rPr>
              <w:t xml:space="preserve">от 15 ноября 2019 года № 99 </w:t>
            </w:r>
            <w:r w:rsidRPr="002354FF">
              <w:rPr>
                <w:rFonts w:ascii="Times New Roman" w:hAnsi="Times New Roman" w:cs="Times New Roman"/>
              </w:rPr>
              <w:t>«О квотировании рабочих мест в Республике Дагестан»</w:t>
            </w:r>
            <w:r w:rsidRPr="00C66B44">
              <w:rPr>
                <w:rFonts w:ascii="Times New Roman" w:hAnsi="Times New Roman" w:cs="Times New Roman"/>
              </w:rPr>
              <w:t xml:space="preserve">  </w:t>
            </w:r>
          </w:p>
          <w:p w14:paraId="20C1D054" w14:textId="77777777" w:rsidR="00FC3057" w:rsidRDefault="00FC3057" w:rsidP="000653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035696A6" w14:textId="77777777" w:rsidR="00180F75" w:rsidRDefault="00FC3057" w:rsidP="000653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Заключение об оценке регулирующего воздействия от 25 июня 2019 г. № 03-07-01/15-3536/19</w:t>
            </w:r>
            <w:r w:rsidR="00DE4847">
              <w:rPr>
                <w:rFonts w:ascii="Times New Roman" w:hAnsi="Times New Roman" w:cs="Times New Roman"/>
              </w:rPr>
              <w:t xml:space="preserve"> </w:t>
            </w:r>
            <w:r w:rsidR="00DE4847" w:rsidRPr="00DE4847">
              <w:rPr>
                <w:rFonts w:ascii="Times New Roman" w:hAnsi="Times New Roman" w:cs="Times New Roman"/>
              </w:rPr>
              <w:t xml:space="preserve"> </w:t>
            </w:r>
          </w:p>
          <w:p w14:paraId="3F1D6BB6" w14:textId="77777777" w:rsidR="00180F75" w:rsidRDefault="00180F75" w:rsidP="000653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4661E947" w14:textId="1FB6B3D3" w:rsidR="00FC3057" w:rsidRPr="00DE4847" w:rsidRDefault="00DE4847" w:rsidP="000653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E48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 w:rsidR="00180F75" w:rsidRPr="00180F75">
              <w:rPr>
                <w:rFonts w:ascii="Times New Roman" w:hAnsi="Times New Roman" w:cs="Times New Roman"/>
              </w:rPr>
              <w:t xml:space="preserve"> </w:t>
            </w:r>
            <w:r w:rsidR="00180F75">
              <w:rPr>
                <w:rFonts w:ascii="Times New Roman" w:hAnsi="Times New Roman" w:cs="Times New Roman"/>
              </w:rPr>
              <w:t xml:space="preserve">проекта </w:t>
            </w:r>
            <w:r w:rsidRPr="00DE4847">
              <w:rPr>
                <w:rFonts w:ascii="Times New Roman" w:hAnsi="Times New Roman" w:cs="Times New Roman"/>
              </w:rPr>
              <w:t>-</w:t>
            </w:r>
            <w:r w:rsidRPr="00DE484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E4847">
              <w:rPr>
                <w:rFonts w:ascii="Times New Roman" w:hAnsi="Times New Roman" w:cs="Times New Roman"/>
              </w:rPr>
              <w:t>01/01/05-19/00001650</w:t>
            </w:r>
          </w:p>
          <w:p w14:paraId="62986EB2" w14:textId="20512211" w:rsidR="00A03442" w:rsidRPr="003F5606" w:rsidRDefault="00A03442" w:rsidP="003F5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14:paraId="0CDB8D97" w14:textId="2D8BC011" w:rsidR="00A03442" w:rsidRDefault="00FC3057" w:rsidP="00A03442">
            <w:pPr>
              <w:jc w:val="center"/>
            </w:pPr>
            <w:r w:rsidRPr="00CE0EF3">
              <w:rPr>
                <w:rFonts w:ascii="Times New Roman" w:hAnsi="Times New Roman" w:cs="Times New Roman"/>
                <w:sz w:val="20"/>
                <w:szCs w:val="20"/>
              </w:rPr>
              <w:t>В целях контроля качества процедуры оценки регулирующего воздействия, а также мониторинга достижения заявленных целей регулирования по нормативным правовым актам, при подготовке которых проводилась процедура оценки регулирующего воздействия</w:t>
            </w:r>
          </w:p>
        </w:tc>
        <w:tc>
          <w:tcPr>
            <w:tcW w:w="2552" w:type="dxa"/>
          </w:tcPr>
          <w:p w14:paraId="3010C321" w14:textId="77777777" w:rsidR="00FC3057" w:rsidRDefault="00FC3057" w:rsidP="00FC3057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982BD0">
              <w:rPr>
                <w:rFonts w:ascii="Times New Roman" w:hAnsi="Times New Roman" w:cs="Times New Roman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82BD0">
              <w:rPr>
                <w:rFonts w:ascii="Times New Roman" w:hAnsi="Times New Roman" w:cs="Times New Roman"/>
                <w:sz w:val="20"/>
                <w:szCs w:val="20"/>
              </w:rPr>
              <w:t xml:space="preserve"> труда и социального развития Республики Дагестан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отчёта об ОФВ </w:t>
            </w:r>
          </w:p>
          <w:p w14:paraId="05806E81" w14:textId="2F24ADD8" w:rsidR="00FC3057" w:rsidRPr="00FC3057" w:rsidRDefault="00FC3057" w:rsidP="00FC3057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  <w:r w:rsidRPr="00CE4FA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E4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  <w:p w14:paraId="2B1BEE62" w14:textId="77777777" w:rsidR="00FC3057" w:rsidRDefault="00FC3057" w:rsidP="00FC3057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заключения Минэкономразвития РД об ОФВ </w:t>
            </w:r>
          </w:p>
          <w:p w14:paraId="5DD3950C" w14:textId="347A2337" w:rsidR="00A03442" w:rsidRDefault="00FC3057" w:rsidP="00FC3057">
            <w:pPr>
              <w:tabs>
                <w:tab w:val="left" w:pos="12915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  <w:r w:rsidRPr="002C370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C37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3508" w:type="dxa"/>
          </w:tcPr>
          <w:p w14:paraId="1909DA3C" w14:textId="41DCA189" w:rsidR="00A03442" w:rsidRDefault="00FC3057" w:rsidP="000653F8">
            <w:pPr>
              <w:jc w:val="center"/>
            </w:pPr>
            <w:r w:rsidRPr="00982BD0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социального развития Республики Дагестан</w:t>
            </w:r>
          </w:p>
        </w:tc>
      </w:tr>
      <w:tr w:rsidR="00A03442" w14:paraId="2A43D40F" w14:textId="77777777" w:rsidTr="00DF7A26">
        <w:tc>
          <w:tcPr>
            <w:tcW w:w="846" w:type="dxa"/>
          </w:tcPr>
          <w:p w14:paraId="3E7CAB25" w14:textId="41FDF2A7" w:rsidR="00A03442" w:rsidRPr="00890BFC" w:rsidRDefault="00DF7A26" w:rsidP="00A03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BF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94" w:type="dxa"/>
          </w:tcPr>
          <w:p w14:paraId="15F6AC2B" w14:textId="77777777" w:rsidR="00FC3057" w:rsidRDefault="00FC3057" w:rsidP="000653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0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0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Правительства Республики Дагестан «Об определении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Республики Дагестан мест выгрузки уловов водных биологических ресурсов, добытых </w:t>
            </w:r>
            <w:r w:rsidRPr="0040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(выловленных) при осуществлении прибрежного рыболовства, рыбной и иной продукции, произведенной из таких уловов на судах рыбопромыслового флота, в живом, свежем и охлажденном виде»</w:t>
            </w:r>
          </w:p>
          <w:p w14:paraId="74A9588B" w14:textId="77777777" w:rsidR="00180F75" w:rsidRDefault="00FC3057" w:rsidP="000653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- Заключение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оценке регулирующего воздействия от 6 февраля 2019 г. № №03-07-01/15-624/19</w:t>
            </w:r>
            <w:r w:rsidR="00180F7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14:paraId="3337A631" w14:textId="7C4EC35A" w:rsidR="00FC3057" w:rsidRPr="00180F75" w:rsidRDefault="00180F75" w:rsidP="000653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80F75">
              <w:rPr>
                <w:rFonts w:ascii="Times New Roman" w:hAnsi="Times New Roman" w:cs="Times New Roman"/>
                <w:sz w:val="20"/>
                <w:szCs w:val="20"/>
              </w:rPr>
              <w:t xml:space="preserve"> проекта - 01/02/01-19/00001614</w:t>
            </w:r>
          </w:p>
          <w:p w14:paraId="4FBE8B19" w14:textId="77777777" w:rsidR="00A03442" w:rsidRDefault="00A03442" w:rsidP="00FC3057">
            <w:pPr>
              <w:pStyle w:val="ConsPlusNonformat"/>
            </w:pPr>
          </w:p>
        </w:tc>
        <w:tc>
          <w:tcPr>
            <w:tcW w:w="3260" w:type="dxa"/>
          </w:tcPr>
          <w:p w14:paraId="5BEB240F" w14:textId="45EE4C0E" w:rsidR="00A03442" w:rsidRDefault="00FC3057" w:rsidP="00A03442">
            <w:pPr>
              <w:jc w:val="center"/>
            </w:pPr>
            <w:r w:rsidRPr="00CE0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контроля качества процедуры оценки регулирующего воздействия, а также мониторинга достижения заявленных целей </w:t>
            </w:r>
            <w:r w:rsidRPr="00CE0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регулирования по нормативным правовым актам, при подготовке которых проводилась процедура оценки регулирующего воздействия</w:t>
            </w:r>
          </w:p>
        </w:tc>
        <w:tc>
          <w:tcPr>
            <w:tcW w:w="2552" w:type="dxa"/>
          </w:tcPr>
          <w:p w14:paraId="0C156ABA" w14:textId="77777777" w:rsidR="00FC3057" w:rsidRDefault="00FC3057" w:rsidP="00FC3057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</w:t>
            </w:r>
            <w:r w:rsidRPr="00BA0A30">
              <w:rPr>
                <w:rFonts w:ascii="Times New Roman" w:hAnsi="Times New Roman" w:cs="Times New Roman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A0A30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природных ресурсов и </w:t>
            </w:r>
            <w:r w:rsidRPr="00BA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экологии Республики Дагестан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отчёта об ОФВ </w:t>
            </w:r>
          </w:p>
          <w:p w14:paraId="2CAC0FA7" w14:textId="22ACFED1" w:rsidR="00FC3057" w:rsidRPr="003F5606" w:rsidRDefault="00FC3057" w:rsidP="00FC3057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Апрель 2021</w:t>
            </w:r>
            <w:r w:rsidRPr="00CE4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  <w:p w14:paraId="5FE14857" w14:textId="77777777" w:rsidR="00FC3057" w:rsidRDefault="00FC3057" w:rsidP="00FC3057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заключения Минэкономразвития РД об ОФВ </w:t>
            </w:r>
          </w:p>
          <w:p w14:paraId="66D33574" w14:textId="2B3B87D4" w:rsidR="00A03442" w:rsidRPr="00982BD0" w:rsidRDefault="00FC3057" w:rsidP="00FC3057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  <w:r w:rsidRPr="002C370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C37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3508" w:type="dxa"/>
          </w:tcPr>
          <w:p w14:paraId="4FB69375" w14:textId="22463DE8" w:rsidR="00A03442" w:rsidRPr="00982BD0" w:rsidRDefault="00FC3057" w:rsidP="0006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природных ресурсов и экологии Республики Дагестан</w:t>
            </w:r>
          </w:p>
        </w:tc>
      </w:tr>
    </w:tbl>
    <w:p w14:paraId="62A306CD" w14:textId="77777777" w:rsidR="00A03442" w:rsidRPr="00A03442" w:rsidRDefault="00A03442" w:rsidP="00A03442">
      <w:pPr>
        <w:jc w:val="center"/>
      </w:pPr>
    </w:p>
    <w:sectPr w:rsidR="00A03442" w:rsidRPr="00A03442" w:rsidSect="00AB4D1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08"/>
    <w:rsid w:val="000653F8"/>
    <w:rsid w:val="000F4708"/>
    <w:rsid w:val="00172040"/>
    <w:rsid w:val="00180F75"/>
    <w:rsid w:val="001D67B9"/>
    <w:rsid w:val="003F5606"/>
    <w:rsid w:val="005119FB"/>
    <w:rsid w:val="00591971"/>
    <w:rsid w:val="005B39F1"/>
    <w:rsid w:val="00663984"/>
    <w:rsid w:val="00890BFC"/>
    <w:rsid w:val="00982BD0"/>
    <w:rsid w:val="00A03442"/>
    <w:rsid w:val="00AB4D1E"/>
    <w:rsid w:val="00B53F8D"/>
    <w:rsid w:val="00BA0A30"/>
    <w:rsid w:val="00C05B85"/>
    <w:rsid w:val="00DE4847"/>
    <w:rsid w:val="00DF7A26"/>
    <w:rsid w:val="00F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60C7"/>
  <w15:chartTrackingRefBased/>
  <w15:docId w15:val="{7BFBF11B-4DFA-4144-B46B-BA7371D3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4D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F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Сунгурова Марианна Шамиловна</cp:lastModifiedBy>
  <cp:revision>19</cp:revision>
  <cp:lastPrinted>2021-02-05T07:17:00Z</cp:lastPrinted>
  <dcterms:created xsi:type="dcterms:W3CDTF">2021-02-05T06:37:00Z</dcterms:created>
  <dcterms:modified xsi:type="dcterms:W3CDTF">2021-02-10T06:56:00Z</dcterms:modified>
</cp:coreProperties>
</file>